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671F" w:rsidRDefault="003D671F" w:rsidP="003D671F">
      <w:pPr>
        <w:rPr>
          <w:rFonts w:eastAsia="Times New Roman"/>
          <w:color w:val="000000"/>
          <w:sz w:val="24"/>
          <w:szCs w:val="24"/>
        </w:rPr>
      </w:pPr>
      <w:r>
        <w:rPr>
          <w:rFonts w:eastAsia="Times New Roman"/>
          <w:color w:val="000000"/>
          <w:sz w:val="24"/>
          <w:szCs w:val="24"/>
        </w:rPr>
        <w:t xml:space="preserve">Report for AGM </w:t>
      </w:r>
      <w:r>
        <w:rPr>
          <w:rFonts w:eastAsia="Times New Roman"/>
          <w:color w:val="000000"/>
          <w:sz w:val="24"/>
          <w:szCs w:val="24"/>
        </w:rPr>
        <w:t>14 May 2020</w:t>
      </w:r>
      <w:r>
        <w:rPr>
          <w:rFonts w:eastAsia="Times New Roman"/>
          <w:color w:val="000000"/>
          <w:sz w:val="24"/>
          <w:szCs w:val="24"/>
        </w:rPr>
        <w:t xml:space="preserve"> from George Tubb on the Pangbourne Fete </w:t>
      </w:r>
    </w:p>
    <w:p w:rsidR="003D671F" w:rsidRDefault="003D671F" w:rsidP="003D671F">
      <w:pPr>
        <w:rPr>
          <w:rFonts w:eastAsia="Times New Roman"/>
          <w:color w:val="000000"/>
          <w:sz w:val="24"/>
          <w:szCs w:val="24"/>
        </w:rPr>
      </w:pPr>
      <w:r>
        <w:rPr>
          <w:rFonts w:eastAsia="Times New Roman"/>
          <w:color w:val="000000"/>
          <w:sz w:val="24"/>
          <w:szCs w:val="24"/>
        </w:rPr>
        <w:t>In regards to the Pangbourne Fete - we started to make a little progress, which can be picked up again for 2021 :)</w:t>
      </w:r>
    </w:p>
    <w:p w:rsidR="003D671F" w:rsidRDefault="003D671F" w:rsidP="003D671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Provided samples of re-usable plastic caps (pint/half pint) to the fete committee with a view to exploring a £1 deposit scheme for the Beer tent (i.e. the cups are returned at the end of the event to get deposit back) . We were reviewing the commercial and environmental impact vs current compostable option. Likelihood is that we will stick with compostable option next year, but ramp up signage around reusing cups and disposing properly in separate compost bins.</w:t>
      </w:r>
    </w:p>
    <w:p w:rsidR="003D671F" w:rsidRDefault="003D671F" w:rsidP="003D671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Digitised the process for food/drink vendors to request compostable tableware, or to electronically certify that they will be supplying their own to make it more formal. Can re-use this for future events.</w:t>
      </w:r>
    </w:p>
    <w:p w:rsidR="003D671F" w:rsidRDefault="003D671F" w:rsidP="003D671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 xml:space="preserve">Started exploring local child/family/education friendly stall holders focused on environmental sustainability (but this was subject to space being available and the stall holders having something fun to contribute). No outreach started before lockdown. Thank-you </w:t>
      </w:r>
      <w:hyperlink r:id="rId5" w:history="1">
        <w:r>
          <w:rPr>
            <w:rStyle w:val="Hyperlink"/>
            <w:rFonts w:eastAsia="Times New Roman"/>
            <w:sz w:val="24"/>
            <w:szCs w:val="24"/>
          </w:rPr>
          <w:t>@Jackie Hoskins</w:t>
        </w:r>
      </w:hyperlink>
      <w:r>
        <w:rPr>
          <w:rFonts w:eastAsia="Times New Roman"/>
          <w:color w:val="000000"/>
          <w:sz w:val="24"/>
          <w:szCs w:val="24"/>
        </w:rPr>
        <w:t> for your contributions here.</w:t>
      </w:r>
    </w:p>
    <w:p w:rsidR="003D671F" w:rsidRDefault="003D671F" w:rsidP="003D671F">
      <w:pPr>
        <w:rPr>
          <w:rFonts w:eastAsia="Times New Roman"/>
          <w:color w:val="000000"/>
          <w:sz w:val="24"/>
          <w:szCs w:val="24"/>
        </w:rPr>
      </w:pPr>
      <w:r>
        <w:rPr>
          <w:rFonts w:eastAsia="Times New Roman"/>
          <w:color w:val="000000"/>
          <w:sz w:val="24"/>
          <w:szCs w:val="24"/>
        </w:rPr>
        <w:t>In other news, I was recently recommended this book, The Future we Choose which is really good: </w:t>
      </w:r>
      <w:hyperlink r:id="rId6" w:history="1">
        <w:r>
          <w:rPr>
            <w:rStyle w:val="Hyperlink"/>
            <w:rFonts w:eastAsia="Times New Roman"/>
            <w:sz w:val="24"/>
            <w:szCs w:val="24"/>
            <w:shd w:val="clear" w:color="auto" w:fill="FFFFFF"/>
          </w:rPr>
          <w:t>https://www.audible.co.uk/pd/The-Future-We-Choose-Audiobook/1838771034?qid=1588079536&amp;sr=1-1&amp;ref=a_search_c3_lProduct_1_1&amp;pf_rd_p=c6e316b8-14da-418d-8f91-b3cad83c5183&amp;pf_rd_r=96D21SE8C2MWGC5MCJ45</w:t>
        </w:r>
      </w:hyperlink>
      <w:r>
        <w:rPr>
          <w:rFonts w:eastAsia="Times New Roman"/>
          <w:color w:val="000000"/>
          <w:sz w:val="24"/>
          <w:szCs w:val="24"/>
          <w:shd w:val="clear" w:color="auto" w:fill="FFFFFF"/>
        </w:rPr>
        <w:t> </w:t>
      </w: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3165"/>
        <w:gridCol w:w="5861"/>
      </w:tblGrid>
      <w:tr w:rsidR="003D671F" w:rsidTr="003D671F">
        <w:trPr>
          <w:tblCellSpacing w:w="15" w:type="dxa"/>
        </w:trPr>
        <w:tc>
          <w:tcPr>
            <w:tcW w:w="0" w:type="auto"/>
            <w:tcBorders>
              <w:top w:val="nil"/>
              <w:left w:val="nil"/>
              <w:bottom w:val="nil"/>
              <w:right w:val="nil"/>
            </w:tcBorders>
            <w:hideMark/>
          </w:tcPr>
          <w:p w:rsidR="003D671F" w:rsidRDefault="003D671F">
            <w:pPr>
              <w:rPr>
                <w:rFonts w:eastAsia="Times New Roman"/>
              </w:rPr>
            </w:pPr>
            <w:r>
              <w:rPr>
                <w:rFonts w:eastAsia="Times New Roman"/>
                <w:noProof/>
                <w:color w:val="0000FF"/>
              </w:rPr>
              <w:drawing>
                <wp:inline distT="0" distB="0" distL="0" distR="0">
                  <wp:extent cx="1524000" cy="1524000"/>
                  <wp:effectExtent l="0" t="0" r="0" b="0"/>
                  <wp:docPr id="1" name="Picture 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465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000" w:type="pct"/>
            <w:tcBorders>
              <w:top w:val="nil"/>
              <w:left w:val="nil"/>
              <w:bottom w:val="nil"/>
              <w:right w:val="nil"/>
            </w:tcBorders>
            <w:hideMark/>
          </w:tcPr>
          <w:p w:rsidR="003D671F" w:rsidRDefault="003D671F">
            <w:pPr>
              <w:rPr>
                <w:rFonts w:ascii="Segoe UI Light" w:eastAsia="Times New Roman" w:hAnsi="Segoe UI Light" w:cs="Segoe UI Light"/>
                <w:sz w:val="32"/>
                <w:szCs w:val="32"/>
              </w:rPr>
            </w:pPr>
            <w:hyperlink r:id="rId8" w:tgtFrame="_blank" w:history="1">
              <w:r>
                <w:rPr>
                  <w:rStyle w:val="Hyperlink"/>
                  <w:rFonts w:ascii="Segoe UI Light" w:eastAsia="Times New Roman" w:hAnsi="Segoe UI Light" w:cs="Segoe UI Light"/>
                  <w:sz w:val="32"/>
                  <w:szCs w:val="32"/>
                </w:rPr>
                <w:t>The Future We Choose</w:t>
              </w:r>
            </w:hyperlink>
          </w:p>
          <w:p w:rsidR="003D671F" w:rsidRDefault="003D671F">
            <w:pPr>
              <w:rPr>
                <w:rFonts w:ascii="Segoe UI" w:eastAsia="Times New Roman" w:hAnsi="Segoe UI" w:cs="Segoe UI"/>
                <w:color w:val="666666"/>
                <w:sz w:val="21"/>
                <w:szCs w:val="21"/>
              </w:rPr>
            </w:pPr>
            <w:r>
              <w:rPr>
                <w:rFonts w:ascii="Segoe UI" w:eastAsia="Times New Roman" w:hAnsi="Segoe UI" w:cs="Segoe UI"/>
                <w:color w:val="666666"/>
                <w:sz w:val="21"/>
                <w:szCs w:val="21"/>
              </w:rPr>
              <w:t>Check out this great listen on Audible.com. We can survive the climate crisis. This book tells us how. Practical, optimistic and empowering, The Future We Choose is a book for every generation, for all of us who feel powerless in the face of the climate crisis. We have two choices for our future, ...</w:t>
            </w:r>
          </w:p>
          <w:p w:rsidR="003D671F" w:rsidRDefault="003D671F">
            <w:pPr>
              <w:rPr>
                <w:rFonts w:ascii="Segoe UI" w:eastAsia="Times New Roman" w:hAnsi="Segoe UI" w:cs="Segoe UI"/>
                <w:color w:val="A6A6A6"/>
                <w:sz w:val="21"/>
                <w:szCs w:val="21"/>
              </w:rPr>
            </w:pPr>
            <w:hyperlink r:id="rId9" w:history="1">
              <w:r>
                <w:rPr>
                  <w:rStyle w:val="Hyperlink"/>
                  <w:rFonts w:ascii="Segoe UI" w:eastAsia="Times New Roman" w:hAnsi="Segoe UI" w:cs="Segoe UI"/>
                  <w:sz w:val="21"/>
                  <w:szCs w:val="21"/>
                </w:rPr>
                <w:t>www.audible.co.uk</w:t>
              </w:r>
            </w:hyperlink>
          </w:p>
        </w:tc>
      </w:tr>
    </w:tbl>
    <w:p w:rsidR="003D671F" w:rsidRDefault="003D671F" w:rsidP="003D671F">
      <w:pPr>
        <w:rPr>
          <w:rFonts w:eastAsia="Times New Roman"/>
          <w:color w:val="000000"/>
          <w:sz w:val="24"/>
          <w:szCs w:val="24"/>
        </w:rPr>
      </w:pPr>
    </w:p>
    <w:p w:rsidR="003D671F" w:rsidRDefault="003D671F" w:rsidP="003D671F">
      <w:pPr>
        <w:rPr>
          <w:rFonts w:eastAsia="Times New Roman"/>
          <w:color w:val="000000"/>
          <w:sz w:val="24"/>
          <w:szCs w:val="24"/>
        </w:rPr>
      </w:pPr>
      <w:r>
        <w:rPr>
          <w:rFonts w:eastAsia="Times New Roman"/>
          <w:color w:val="000000"/>
          <w:sz w:val="24"/>
          <w:szCs w:val="24"/>
        </w:rPr>
        <w:t>And also was introduced to this interactive climate tool, you can use to see the impact of our sustainability behaviour on the global warming targets of 1.5 degrees! </w:t>
      </w:r>
      <w:hyperlink r:id="rId10" w:history="1">
        <w:r>
          <w:rPr>
            <w:rStyle w:val="Hyperlink"/>
            <w:rFonts w:eastAsia="Times New Roman"/>
            <w:sz w:val="24"/>
            <w:szCs w:val="24"/>
          </w:rPr>
          <w:t>https://en-roads.climateinteractive.org/scenario.html?v=2.7.15</w:t>
        </w:r>
      </w:hyperlink>
    </w:p>
    <w:p w:rsidR="003D671F" w:rsidRDefault="003D671F" w:rsidP="003D671F">
      <w:pPr>
        <w:rPr>
          <w:rFonts w:eastAsia="Times New Roman"/>
          <w:color w:val="000000"/>
          <w:sz w:val="24"/>
          <w:szCs w:val="24"/>
        </w:rPr>
      </w:pPr>
    </w:p>
    <w:p w:rsidR="003D671F" w:rsidRDefault="003D671F"/>
    <w:sectPr w:rsidR="003D6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B2E1A"/>
    <w:multiLevelType w:val="multilevel"/>
    <w:tmpl w:val="8C36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1F"/>
    <w:rsid w:val="003D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A077"/>
  <w15:chartTrackingRefBased/>
  <w15:docId w15:val="{E6C1E380-9158-4F12-BAD2-D788872A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1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ble.co.uk/pd/The-Future-We-Choose-Audiobook/1838771034?qid=1588079536&amp;sr=1-1&amp;ref=a_search_c3_lProduct_1_1&amp;pf_rd_p=c6e316b8-14da-418d-8f91-b3cad83c5183&amp;pf_rd_r=96D21SE8C2MWGC5MCJ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ible.co.uk/pd/The-Future-We-Choose-Audiobook/1838771034?qid=1588079536&amp;sr=1-1&amp;ref=a_search_c3_lProduct_1_1&amp;pf_rd_p=c6e316b8-14da-418d-8f91-b3cad83c5183&amp;pf_rd_r=96D21SE8C2MWGC5MCJ45" TargetMode="External"/><Relationship Id="rId11" Type="http://schemas.openxmlformats.org/officeDocument/2006/relationships/fontTable" Target="fontTable.xml"/><Relationship Id="rId5" Type="http://schemas.openxmlformats.org/officeDocument/2006/relationships/hyperlink" Target="mailto:jackie@jandbhoskins.co.uk" TargetMode="External"/><Relationship Id="rId10" Type="http://schemas.openxmlformats.org/officeDocument/2006/relationships/hyperlink" Target="https://en-roads.climateinteractive.org/scenario.html?v=2.7.15" TargetMode="External"/><Relationship Id="rId4" Type="http://schemas.openxmlformats.org/officeDocument/2006/relationships/webSettings" Target="webSettings.xml"/><Relationship Id="rId9" Type="http://schemas.openxmlformats.org/officeDocument/2006/relationships/hyperlink" Target="http://www.audib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1</cp:revision>
  <dcterms:created xsi:type="dcterms:W3CDTF">2020-05-11T10:33:00Z</dcterms:created>
  <dcterms:modified xsi:type="dcterms:W3CDTF">2020-05-11T10:35:00Z</dcterms:modified>
</cp:coreProperties>
</file>